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5C52A9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špeciálne</w:t>
      </w:r>
      <w:proofErr w:type="spellEnd"/>
      <w:r w:rsidRPr="00D96EAF">
        <w:rPr>
          <w:rFonts w:ascii="Cambria Math" w:hAnsi="Cambria Math" w:cs="Cambria Math"/>
        </w:rPr>
        <w:t xml:space="preserve">, </w:t>
      </w:r>
      <w:proofErr w:type="spellStart"/>
      <w:r w:rsidRPr="00D96EAF">
        <w:rPr>
          <w:rFonts w:ascii="Cambria Math" w:hAnsi="Cambria Math" w:cs="Cambria Math"/>
        </w:rPr>
        <w:t>dvojfarebné</w:t>
      </w:r>
      <w:proofErr w:type="spellEnd"/>
      <w:r w:rsidRPr="00D96EAF">
        <w:rPr>
          <w:rFonts w:ascii="Cambria Math" w:hAnsi="Cambria Math" w:cs="Cambria Math"/>
        </w:rPr>
        <w:t xml:space="preserve"> LED</w:t>
      </w:r>
    </w:p>
    <w:p w14:paraId="62DBD344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funkcie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môžete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zvoliť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pomocou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podlahového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spínača</w:t>
      </w:r>
      <w:proofErr w:type="spellEnd"/>
      <w:r w:rsidRPr="00D96EAF">
        <w:rPr>
          <w:rFonts w:ascii="Cambria Math" w:hAnsi="Cambria Math" w:cs="Cambria Math"/>
        </w:rPr>
        <w:t>:</w:t>
      </w:r>
    </w:p>
    <w:p w14:paraId="2644C88C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   - </w:t>
      </w:r>
      <w:proofErr w:type="spellStart"/>
      <w:r w:rsidRPr="00D96EAF">
        <w:rPr>
          <w:rFonts w:ascii="Cambria Math" w:hAnsi="Cambria Math" w:cs="Cambria Math"/>
        </w:rPr>
        <w:t>teplé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biele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stále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svetlo</w:t>
      </w:r>
      <w:proofErr w:type="spellEnd"/>
    </w:p>
    <w:p w14:paraId="37CE6B77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   - </w:t>
      </w:r>
      <w:proofErr w:type="spellStart"/>
      <w:r w:rsidRPr="00D96EAF">
        <w:rPr>
          <w:rFonts w:ascii="Cambria Math" w:hAnsi="Cambria Math" w:cs="Cambria Math"/>
        </w:rPr>
        <w:t>farebné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stále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svetlo</w:t>
      </w:r>
      <w:proofErr w:type="spellEnd"/>
    </w:p>
    <w:p w14:paraId="04FD8E73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   - </w:t>
      </w:r>
      <w:proofErr w:type="spellStart"/>
      <w:r w:rsidRPr="00D96EAF">
        <w:rPr>
          <w:rFonts w:ascii="Cambria Math" w:hAnsi="Cambria Math" w:cs="Cambria Math"/>
        </w:rPr>
        <w:t>striedavo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teplé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biele</w:t>
      </w:r>
      <w:proofErr w:type="spellEnd"/>
      <w:r w:rsidRPr="00D96EAF">
        <w:rPr>
          <w:rFonts w:ascii="Cambria Math" w:hAnsi="Cambria Math" w:cs="Cambria Math"/>
        </w:rPr>
        <w:t xml:space="preserve"> / </w:t>
      </w:r>
      <w:proofErr w:type="spellStart"/>
      <w:r w:rsidRPr="00D96EAF">
        <w:rPr>
          <w:rFonts w:ascii="Cambria Math" w:hAnsi="Cambria Math" w:cs="Cambria Math"/>
        </w:rPr>
        <w:t>farebné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svetlo</w:t>
      </w:r>
      <w:proofErr w:type="spellEnd"/>
    </w:p>
    <w:p w14:paraId="0E4E7991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   - </w:t>
      </w:r>
      <w:proofErr w:type="spellStart"/>
      <w:r w:rsidRPr="00D96EAF">
        <w:rPr>
          <w:rFonts w:ascii="Cambria Math" w:hAnsi="Cambria Math" w:cs="Cambria Math"/>
        </w:rPr>
        <w:t>vypnutie</w:t>
      </w:r>
      <w:proofErr w:type="spellEnd"/>
    </w:p>
    <w:p w14:paraId="739A7475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jednoduchým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poskladaním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kmeňa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sa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uzavrú</w:t>
      </w:r>
      <w:proofErr w:type="spellEnd"/>
      <w:r w:rsidRPr="00D96EAF">
        <w:rPr>
          <w:rFonts w:ascii="Cambria Math" w:hAnsi="Cambria Math" w:cs="Cambria Math"/>
        </w:rPr>
        <w:t xml:space="preserve"> aj </w:t>
      </w:r>
      <w:proofErr w:type="spellStart"/>
      <w:r w:rsidRPr="00D96EAF">
        <w:rPr>
          <w:rFonts w:ascii="Cambria Math" w:hAnsi="Cambria Math" w:cs="Cambria Math"/>
        </w:rPr>
        <w:t>elektrické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obvody</w:t>
      </w:r>
      <w:proofErr w:type="spellEnd"/>
      <w:r w:rsidRPr="00D96EAF">
        <w:rPr>
          <w:rFonts w:ascii="Cambria Math" w:hAnsi="Cambria Math" w:cs="Cambria Math"/>
        </w:rPr>
        <w:t xml:space="preserve"> LED</w:t>
      </w:r>
    </w:p>
    <w:p w14:paraId="0772A2F8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3D + 2D </w:t>
      </w:r>
      <w:proofErr w:type="spellStart"/>
      <w:r w:rsidRPr="00D96EAF">
        <w:rPr>
          <w:rFonts w:ascii="Cambria Math" w:hAnsi="Cambria Math" w:cs="Cambria Math"/>
        </w:rPr>
        <w:t>ihličie</w:t>
      </w:r>
      <w:proofErr w:type="spellEnd"/>
    </w:p>
    <w:p w14:paraId="53E2BE50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montáž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vetiev</w:t>
      </w:r>
      <w:proofErr w:type="spellEnd"/>
      <w:r w:rsidRPr="00D96EAF">
        <w:rPr>
          <w:rFonts w:ascii="Cambria Math" w:hAnsi="Cambria Math" w:cs="Cambria Math"/>
        </w:rPr>
        <w:t xml:space="preserve">: s </w:t>
      </w:r>
      <w:proofErr w:type="spellStart"/>
      <w:r w:rsidRPr="00D96EAF">
        <w:rPr>
          <w:rFonts w:ascii="Cambria Math" w:hAnsi="Cambria Math" w:cs="Cambria Math"/>
        </w:rPr>
        <w:t>kĺbovým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závesom</w:t>
      </w:r>
      <w:proofErr w:type="spellEnd"/>
    </w:p>
    <w:p w14:paraId="3CABE212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jednoduché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rozmontovanie</w:t>
      </w:r>
      <w:proofErr w:type="spellEnd"/>
    </w:p>
    <w:p w14:paraId="290CB2AB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kovový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podstavec</w:t>
      </w:r>
      <w:proofErr w:type="spellEnd"/>
    </w:p>
    <w:p w14:paraId="672F13B3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napájanie</w:t>
      </w:r>
      <w:proofErr w:type="spellEnd"/>
      <w:r w:rsidRPr="00D96EAF">
        <w:rPr>
          <w:rFonts w:ascii="Cambria Math" w:hAnsi="Cambria Math" w:cs="Cambria Math"/>
        </w:rPr>
        <w:t xml:space="preserve">: </w:t>
      </w:r>
      <w:proofErr w:type="spellStart"/>
      <w:r w:rsidRPr="00D96EAF">
        <w:rPr>
          <w:rFonts w:ascii="Cambria Math" w:hAnsi="Cambria Math" w:cs="Cambria Math"/>
        </w:rPr>
        <w:t>sieťový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adaptér</w:t>
      </w:r>
      <w:proofErr w:type="spellEnd"/>
    </w:p>
    <w:p w14:paraId="1413A21B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balenie</w:t>
      </w:r>
      <w:proofErr w:type="spellEnd"/>
      <w:r w:rsidRPr="00D96EAF">
        <w:rPr>
          <w:rFonts w:ascii="Cambria Math" w:hAnsi="Cambria Math" w:cs="Cambria Math"/>
        </w:rPr>
        <w:t xml:space="preserve">: </w:t>
      </w:r>
      <w:proofErr w:type="spellStart"/>
      <w:r w:rsidRPr="00D96EAF">
        <w:rPr>
          <w:rFonts w:ascii="Cambria Math" w:hAnsi="Cambria Math" w:cs="Cambria Math"/>
        </w:rPr>
        <w:t>hnedá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krabica</w:t>
      </w:r>
      <w:proofErr w:type="spellEnd"/>
      <w:r w:rsidRPr="00D96EAF">
        <w:rPr>
          <w:rFonts w:ascii="Cambria Math" w:hAnsi="Cambria Math" w:cs="Cambria Math"/>
        </w:rPr>
        <w:t xml:space="preserve"> s </w:t>
      </w:r>
      <w:proofErr w:type="spellStart"/>
      <w:r w:rsidRPr="00D96EAF">
        <w:rPr>
          <w:rFonts w:ascii="Cambria Math" w:hAnsi="Cambria Math" w:cs="Cambria Math"/>
        </w:rPr>
        <w:t>farebným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štítkom</w:t>
      </w:r>
      <w:proofErr w:type="spellEnd"/>
    </w:p>
    <w:p w14:paraId="503EA4BF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210 cm </w:t>
      </w:r>
      <w:proofErr w:type="spellStart"/>
      <w:r w:rsidRPr="00D96EAF">
        <w:rPr>
          <w:rFonts w:ascii="Cambria Math" w:hAnsi="Cambria Math" w:cs="Cambria Math"/>
        </w:rPr>
        <w:t>výska</w:t>
      </w:r>
      <w:proofErr w:type="spellEnd"/>
    </w:p>
    <w:p w14:paraId="0E432368" w14:textId="77777777" w:rsidR="00D96EAF" w:rsidRPr="00D96EAF" w:rsidRDefault="00D96EAF" w:rsidP="00D96EAF">
      <w:pPr>
        <w:rPr>
          <w:rFonts w:ascii="Cambria Math" w:hAnsi="Cambria Math" w:cs="Cambria Math"/>
        </w:rPr>
      </w:pPr>
      <w:r w:rsidRPr="00D96EAF">
        <w:rPr>
          <w:rFonts w:ascii="Cambria Math" w:hAnsi="Cambria Math" w:cs="Cambria Math"/>
        </w:rPr>
        <w:t xml:space="preserve">1182 </w:t>
      </w:r>
      <w:proofErr w:type="spellStart"/>
      <w:r w:rsidRPr="00D96EAF">
        <w:rPr>
          <w:rFonts w:ascii="Cambria Math" w:hAnsi="Cambria Math" w:cs="Cambria Math"/>
        </w:rPr>
        <w:t>vetvičiek</w:t>
      </w:r>
      <w:proofErr w:type="spellEnd"/>
    </w:p>
    <w:p w14:paraId="40B21576" w14:textId="77777777" w:rsidR="00D96EAF" w:rsidRPr="00D96EAF" w:rsidRDefault="00D96EAF" w:rsidP="00D96EAF">
      <w:pPr>
        <w:rPr>
          <w:rFonts w:ascii="Cambria Math" w:hAnsi="Cambria Math" w:cs="Cambria Math"/>
        </w:rPr>
      </w:pPr>
      <w:proofErr w:type="spellStart"/>
      <w:r w:rsidRPr="00D96EAF">
        <w:rPr>
          <w:rFonts w:ascii="Cambria Math" w:hAnsi="Cambria Math" w:cs="Cambria Math"/>
        </w:rPr>
        <w:t>najširší</w:t>
      </w:r>
      <w:proofErr w:type="spellEnd"/>
      <w:r w:rsidRPr="00D96EAF">
        <w:rPr>
          <w:rFonts w:ascii="Cambria Math" w:hAnsi="Cambria Math" w:cs="Cambria Math"/>
        </w:rPr>
        <w:t xml:space="preserve"> </w:t>
      </w:r>
      <w:proofErr w:type="spellStart"/>
      <w:r w:rsidRPr="00D96EAF">
        <w:rPr>
          <w:rFonts w:ascii="Cambria Math" w:hAnsi="Cambria Math" w:cs="Cambria Math"/>
        </w:rPr>
        <w:t>priemer</w:t>
      </w:r>
      <w:proofErr w:type="spellEnd"/>
      <w:r w:rsidRPr="00D96EAF">
        <w:rPr>
          <w:rFonts w:ascii="Cambria Math" w:hAnsi="Cambria Math" w:cs="Cambria Math"/>
        </w:rPr>
        <w:t>: 119 cm</w:t>
      </w:r>
    </w:p>
    <w:p w14:paraId="37634C3E" w14:textId="0AEE310E" w:rsidR="00481B83" w:rsidRPr="00C34403" w:rsidRDefault="00D96EAF" w:rsidP="00D96EAF">
      <w:r w:rsidRPr="00D96EAF">
        <w:rPr>
          <w:rFonts w:ascii="Cambria Math" w:hAnsi="Cambria Math" w:cs="Cambria Math"/>
        </w:rPr>
        <w:t xml:space="preserve">500 </w:t>
      </w:r>
      <w:proofErr w:type="spellStart"/>
      <w:r w:rsidRPr="00D96EAF">
        <w:rPr>
          <w:rFonts w:ascii="Cambria Math" w:hAnsi="Cambria Math" w:cs="Cambria Math"/>
        </w:rPr>
        <w:t>ks</w:t>
      </w:r>
      <w:proofErr w:type="spellEnd"/>
      <w:r w:rsidRPr="00D96EAF">
        <w:rPr>
          <w:rFonts w:ascii="Cambria Math" w:hAnsi="Cambria Math" w:cs="Cambria Math"/>
        </w:rPr>
        <w:t xml:space="preserve"> LED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2023-01-23T13:19:00Z</dcterms:created>
  <dcterms:modified xsi:type="dcterms:W3CDTF">2023-01-23T13:19:00Z</dcterms:modified>
</cp:coreProperties>
</file>